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ind w:firstLine="2570" w:firstLineChars="80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礼赞百年，不负韶华</w:t>
      </w:r>
      <w:r>
        <w:rPr>
          <w:rFonts w:hint="eastAsia"/>
          <w:b/>
          <w:bCs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人生就是一个螺旋而上升的过程，看似相同的位置，风景已是不同。一个时代有一个时代的问题，一代人有一代人的使命。在建团波澜壮阔的百年历程的背后，凝聚着革命先烈的艰苦奋斗，建设者的无私奉献以及红色基因的代代相传。</w:t>
      </w:r>
    </w:p>
    <w:p>
      <w:pPr>
        <w:tabs>
          <w:tab w:val="center" w:pos="4153"/>
        </w:tabs>
        <w:ind w:firstLine="562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追寻红色记忆</w:t>
      </w:r>
    </w:p>
    <w:p>
      <w:pPr>
        <w:tabs>
          <w:tab w:val="center" w:pos="4153"/>
        </w:tabs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千载风沙淘金，万里征程行径，先辈们的脚印如星，走遍祖国大地，连缀成国家的璀璨星河。在绞刑架前留下“共产主义在中国必然得到光辉的胜利”的李大钊，“唯愿诸君将振兴中国之责任，置之于自身之肩上”的孙中山，“为有牺牲多壮志，敢叫日月换新天”的毛泽东，不惧威逼利诱，高呼“怕死不当共产党”英勇就义的刘胡兰等革命先烈是我们的英雄。一个有希望的民族不能没有英雄，一个有前途的国家不能没有先锋，是他们用灵魂扫清了旧中国的阴霾，用身躯撑起了新中国的一片天。在长津湖战役中，我们的志愿军烈士们，有的出师未捷身先死，有的坚守阵地成冰雕，有的英勇无畏炸敌寇，有的血洒战场魂未归......他们每一个都是中华民族的英雄，值得每一位中华儿女敬重。</w:t>
      </w:r>
    </w:p>
    <w:p>
      <w:pPr>
        <w:tabs>
          <w:tab w:val="center" w:pos="4153"/>
        </w:tabs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电影中有句台词，每每回忆总使人潸然泪下：如果这场仗我们不打，我们的下一代就要打。我只想说：“这盛世如你们所愿！”如今我们处在了一个相对和平的时代，远离了硝烟和战场，这难能可贵的幸福是先辈们用自己的血肉之躯，战胜了肆虐的来犯仇敌为我们创造的。作为新时代的青年，我们不能沉溺于贪图享乐，患得患失，不能把革命先辈们的牺牲当作挥霍的资本，我们应当争做民族英雄，传承伟大的红色基因，我们是推动中华民族不断发展壮大，照亮中华民族伟大复兴光辉前程的接班人。</w:t>
      </w:r>
    </w:p>
    <w:p>
      <w:pPr>
        <w:tabs>
          <w:tab w:val="center" w:pos="4153"/>
        </w:tabs>
        <w:ind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抗击白色疫情</w:t>
      </w:r>
    </w:p>
    <w:p>
      <w:pPr>
        <w:tabs>
          <w:tab w:val="center" w:pos="4153"/>
        </w:tabs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2020年的春节，一场突如其来的新冠肺炎疫情给本是举国同庆，万家欢喜的时刻笼上了阴霾。在抗击肺炎面前，各行各业所呈现出来的思维方式和行为选择，构成了众生百态。曾有言：“没有人生来就是英雄，只是因为有人需要，所以他们成为了那个超级英雄。”此次疫情中涌现出来的时代楷模，他们以最伟大的爱国主义和无私奉献精神，传承革命薪火，人与人之间的守望相助，汇聚成一股磅礴的力量。</w:t>
      </w:r>
    </w:p>
    <w:p>
      <w:pPr>
        <w:tabs>
          <w:tab w:val="center" w:pos="4153"/>
        </w:tabs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人民日报用“有院士的专业，有战士的勇猛，更有国士的担当”来评价钟南山。从古至今，我大中华的知识分子就有着“为天地立心，为生民立命，为往圣继绝学，为万世开太平”的斗志与雄心。钟南山院士是此次新冠疫情的领袖，他胸怀理想，心系人民。早在2003年非典肆虐的危急关头，67岁的他说：“把最重的病人送到我这儿来。”如今，快二十年过去了，84岁的他依旧坚守在医护岗位上，他勇担大任，有着战士迎难而上的拼搏狠劲。在他看似无坚不摧的外表之下，却深藏着一颗柔情似水的仁人之心，一腔热血爱国的赤诚之情。</w:t>
      </w:r>
    </w:p>
    <w:p>
      <w:pPr>
        <w:tabs>
          <w:tab w:val="center" w:pos="4153"/>
        </w:tabs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三毛曾经说过：“我们一步一步走下去，踏踏实实的去走，永不抗拒生命交给我们的重负 ，才是一个勇者。”</w:t>
      </w:r>
    </w:p>
    <w:p>
      <w:pPr>
        <w:tabs>
          <w:tab w:val="center" w:pos="4153"/>
        </w:tabs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从鸦片战争到八国联军侵华，这是不折不扣的，中国以及中华民族被外国侵略者无情剥削，统治的历史，当时的清政府腐朽无能，衰微至极，卖国求荣。为了挽救风雨飘摇的清朝，中国的有志之士发动戊戌变法，义和团运动，成立同盟会，他们抛头颅洒热血，心系中国领土完整，整治民不聊生的局面。追忆至抗日战争，九一八事变爆发再到日本挑起卢沟桥事变，经历了战略防御阶段，战略相持阶段，战略反攻阶段直到日本战败。在中国共产党的领导下，八路军，新四军等主力军团为骨干，敌后各根据地广大人民群众积极参加，我们取得最终的胜利。可以感受到气冲霄汉的民族豪气，中华儿女舍生忘死，英勇不屈的奋斗精神，他们的铮铮铁骨，浩然正气将永远激励我们前行。</w:t>
      </w:r>
    </w:p>
    <w:p>
      <w:pPr>
        <w:tabs>
          <w:tab w:val="center" w:pos="4153"/>
        </w:tabs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自中华人民共和国成立后到2022年的今天，我们每一天都面临着新的困难与挑战，革命先辈用鲜血为我们铺平道路，时代楷模用身躯为我们筑起城墙，我们早已不是任人蹂躏的“东方病夫”，在这个弱肉强食的时代，中国屹立在东方的最顶端，手持和平的剑，维护着世界的安全与稳定。</w:t>
      </w:r>
    </w:p>
    <w:p>
      <w:pPr>
        <w:tabs>
          <w:tab w:val="center" w:pos="4153"/>
        </w:tabs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何其有幸，生于盛世，见证百年。此生无悔入华夏，来世还做中国人，愿山河无恙，国泰民安！</w:t>
      </w:r>
    </w:p>
    <w:p>
      <w:pPr>
        <w:tabs>
          <w:tab w:val="center" w:pos="4153"/>
        </w:tabs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tabs>
          <w:tab w:val="center" w:pos="4153"/>
        </w:tabs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tabs>
          <w:tab w:val="center" w:pos="4153"/>
        </w:tabs>
        <w:ind w:firstLine="5320" w:firstLineChars="19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造价2022 张严严</w:t>
      </w:r>
    </w:p>
    <w:p>
      <w:pPr>
        <w:tabs>
          <w:tab w:val="center" w:pos="4153"/>
        </w:tabs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2035402218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D5663"/>
    <w:rsid w:val="20C727CC"/>
    <w:rsid w:val="24665DA4"/>
    <w:rsid w:val="4E1A016E"/>
    <w:rsid w:val="63A66DE5"/>
    <w:rsid w:val="71AD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1585</Words>
  <Characters>1613</Characters>
  <Lines>0</Lines>
  <Paragraphs>0</Paragraphs>
  <TotalTime>116</TotalTime>
  <ScaleCrop>false</ScaleCrop>
  <LinksUpToDate>false</LinksUpToDate>
  <CharactersWithSpaces>1689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2022-03-10T05:21:00Z</dcterms:created>
  <dc:creator>三藏</dc:creator>
  <cp:lastModifiedBy>三藏</cp:lastModifiedBy>
  <dcterms:modified xsi:type="dcterms:W3CDTF">2022-03-12T07:54:55Z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BBF19C6744754CB28764FA592CC813D1</vt:lpwstr>
  </property>
</Properties>
</file>